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CAFED" w14:textId="3445A1DA" w:rsidR="004A2DDA" w:rsidRPr="00796248" w:rsidRDefault="00796248" w:rsidP="00796248">
      <w:pPr>
        <w:jc w:val="center"/>
        <w:rPr>
          <w:rFonts w:ascii="Times New Roman" w:hAnsi="Times New Roman" w:cs="Times New Roman"/>
          <w:b/>
          <w:sz w:val="28"/>
          <w:szCs w:val="28"/>
          <w:lang w:val="uk-UA"/>
        </w:rPr>
      </w:pPr>
      <w:r w:rsidRPr="00796248">
        <w:rPr>
          <w:rFonts w:ascii="Times New Roman" w:hAnsi="Times New Roman" w:cs="Times New Roman"/>
          <w:b/>
          <w:sz w:val="28"/>
          <w:szCs w:val="28"/>
          <w:lang w:val="uk-UA"/>
        </w:rPr>
        <w:t xml:space="preserve">Рекомендації «Створення психологічно безпечного середовища. Запобігання </w:t>
      </w:r>
      <w:proofErr w:type="spellStart"/>
      <w:r w:rsidRPr="00796248">
        <w:rPr>
          <w:rFonts w:ascii="Times New Roman" w:hAnsi="Times New Roman" w:cs="Times New Roman"/>
          <w:b/>
          <w:sz w:val="28"/>
          <w:szCs w:val="28"/>
          <w:lang w:val="uk-UA"/>
        </w:rPr>
        <w:t>булінгу</w:t>
      </w:r>
      <w:proofErr w:type="spellEnd"/>
      <w:r w:rsidRPr="00796248">
        <w:rPr>
          <w:rFonts w:ascii="Times New Roman" w:hAnsi="Times New Roman" w:cs="Times New Roman"/>
          <w:b/>
          <w:sz w:val="28"/>
          <w:szCs w:val="28"/>
          <w:lang w:val="uk-UA"/>
        </w:rPr>
        <w:t>»</w:t>
      </w:r>
    </w:p>
    <w:p w14:paraId="0563D396" w14:textId="61B8C9A7" w:rsidR="005E6B3B" w:rsidRPr="009F4C3B" w:rsidRDefault="005E6B3B" w:rsidP="009F4C3B">
      <w:pPr>
        <w:jc w:val="both"/>
        <w:rPr>
          <w:rFonts w:ascii="Times New Roman" w:hAnsi="Times New Roman" w:cs="Times New Roman"/>
          <w:sz w:val="28"/>
          <w:szCs w:val="28"/>
          <w:lang w:val="uk-UA"/>
        </w:rPr>
      </w:pPr>
    </w:p>
    <w:p w14:paraId="27A544B9" w14:textId="6E5EFF42" w:rsidR="005E6B3B" w:rsidRPr="009F4C3B" w:rsidRDefault="005E6B3B" w:rsidP="00796248">
      <w:pPr>
        <w:ind w:firstLine="709"/>
        <w:jc w:val="both"/>
        <w:rPr>
          <w:rFonts w:ascii="Times New Roman" w:hAnsi="Times New Roman" w:cs="Times New Roman"/>
          <w:sz w:val="28"/>
          <w:szCs w:val="28"/>
          <w:lang w:val="uk-UA"/>
        </w:rPr>
      </w:pPr>
      <w:r w:rsidRPr="009F4C3B">
        <w:rPr>
          <w:rFonts w:ascii="Times New Roman" w:hAnsi="Times New Roman" w:cs="Times New Roman"/>
          <w:sz w:val="28"/>
          <w:szCs w:val="28"/>
          <w:lang w:val="uk-UA"/>
        </w:rPr>
        <w:t>Під час війни школа відіграє значно важливішу роль, адже вчителі впливають на формування відповідальної поведінки учнів, можуть інформувати їх про ризики, організовувати надання підтримки та допомоги. Вони спілкуються з кожним учнем і кожною ученицею, тож мають можливість визначити ймовірні ризики та запобігти їм. Натомість спілкування учнів між собою допомагає їм відволіктися від трагічних подій, а дітям, які тимчасово перемістилися в інші населені пункти, дає можливість легше адаптуватися до нових умов життя, доєднатися до спільноти, реалізувати свій потенціал.</w:t>
      </w:r>
    </w:p>
    <w:p w14:paraId="0A4A27BB" w14:textId="77777777" w:rsidR="005E6B3B" w:rsidRPr="009F4C3B" w:rsidRDefault="005E6B3B" w:rsidP="00796248">
      <w:pPr>
        <w:ind w:firstLine="709"/>
        <w:jc w:val="both"/>
        <w:rPr>
          <w:rFonts w:ascii="Times New Roman" w:hAnsi="Times New Roman" w:cs="Times New Roman"/>
          <w:sz w:val="28"/>
          <w:szCs w:val="28"/>
          <w:lang w:val="uk-UA"/>
        </w:rPr>
      </w:pPr>
      <w:r w:rsidRPr="009F4C3B">
        <w:rPr>
          <w:rFonts w:ascii="Times New Roman" w:hAnsi="Times New Roman" w:cs="Times New Roman"/>
          <w:sz w:val="28"/>
          <w:szCs w:val="28"/>
          <w:lang w:val="uk-UA"/>
        </w:rPr>
        <w:t xml:space="preserve">Відповідно і директорська роль у різних ситуаціях буде різною, але вона в кожній із наведених ситуацій має базуватися на цінностях. </w:t>
      </w:r>
      <w:r w:rsidRPr="009F4C3B">
        <w:rPr>
          <w:rFonts w:ascii="Times New Roman" w:hAnsi="Times New Roman" w:cs="Times New Roman"/>
          <w:b/>
          <w:sz w:val="28"/>
          <w:szCs w:val="28"/>
          <w:lang w:val="uk-UA"/>
        </w:rPr>
        <w:t>Освіта в умовах війни — це діяльність у режимі особливої відповідальності, працездатності, наполегливості, єдності, відкритості та підтримки.</w:t>
      </w:r>
    </w:p>
    <w:p w14:paraId="59E2DF17" w14:textId="77777777" w:rsidR="005E6B3B" w:rsidRPr="009F4C3B" w:rsidRDefault="005E6B3B" w:rsidP="00796248">
      <w:pPr>
        <w:ind w:firstLine="709"/>
        <w:jc w:val="center"/>
        <w:rPr>
          <w:rFonts w:ascii="Times New Roman" w:hAnsi="Times New Roman" w:cs="Times New Roman"/>
          <w:sz w:val="28"/>
          <w:szCs w:val="28"/>
          <w:lang w:val="uk-UA"/>
        </w:rPr>
      </w:pPr>
      <w:r w:rsidRPr="009F4C3B">
        <w:rPr>
          <w:rFonts w:ascii="Times New Roman" w:hAnsi="Times New Roman" w:cs="Times New Roman"/>
          <w:sz w:val="28"/>
          <w:szCs w:val="28"/>
          <w:lang w:val="uk-UA"/>
        </w:rPr>
        <w:t>Створення безпечного освітнього середовища</w:t>
      </w:r>
    </w:p>
    <w:p w14:paraId="091CF34C" w14:textId="06F4FBF1" w:rsidR="005E6B3B" w:rsidRPr="009F4C3B" w:rsidRDefault="005E6B3B" w:rsidP="00796248">
      <w:pPr>
        <w:ind w:firstLine="709"/>
        <w:jc w:val="both"/>
        <w:rPr>
          <w:rFonts w:ascii="Times New Roman" w:hAnsi="Times New Roman" w:cs="Times New Roman"/>
          <w:sz w:val="28"/>
          <w:szCs w:val="28"/>
          <w:lang w:val="uk-UA"/>
        </w:rPr>
      </w:pPr>
      <w:r w:rsidRPr="009F4C3B">
        <w:rPr>
          <w:rFonts w:ascii="Times New Roman" w:hAnsi="Times New Roman" w:cs="Times New Roman"/>
          <w:sz w:val="28"/>
          <w:szCs w:val="28"/>
          <w:lang w:val="uk-UA"/>
        </w:rPr>
        <w:t>Безпека — стан захищеності особи чи групи, наявність способів задоволення потреб особистості та захисту її прав.</w:t>
      </w:r>
    </w:p>
    <w:p w14:paraId="566D2319" w14:textId="48540563" w:rsidR="008064B4" w:rsidRPr="009F4C3B" w:rsidRDefault="00742831" w:rsidP="00796248">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8064B4" w:rsidRPr="009F4C3B">
        <w:rPr>
          <w:rFonts w:ascii="Times New Roman" w:hAnsi="Times New Roman" w:cs="Times New Roman"/>
          <w:sz w:val="28"/>
          <w:szCs w:val="28"/>
          <w:lang w:val="uk-UA"/>
        </w:rPr>
        <w:t>ерівники освітніх закладів особисто відповіда</w:t>
      </w:r>
      <w:r>
        <w:rPr>
          <w:rFonts w:ascii="Times New Roman" w:hAnsi="Times New Roman" w:cs="Times New Roman"/>
          <w:sz w:val="28"/>
          <w:szCs w:val="28"/>
          <w:lang w:val="uk-UA"/>
        </w:rPr>
        <w:t>ю</w:t>
      </w:r>
      <w:r w:rsidR="008064B4" w:rsidRPr="009F4C3B">
        <w:rPr>
          <w:rFonts w:ascii="Times New Roman" w:hAnsi="Times New Roman" w:cs="Times New Roman"/>
          <w:sz w:val="28"/>
          <w:szCs w:val="28"/>
          <w:lang w:val="uk-UA"/>
        </w:rPr>
        <w:t>ть за створення безпечних умов для учнів і всіх працівників.</w:t>
      </w:r>
      <w:bookmarkStart w:id="0" w:name="_GoBack"/>
      <w:bookmarkEnd w:id="0"/>
    </w:p>
    <w:p w14:paraId="10DA47BB" w14:textId="62D2B419" w:rsidR="008064B4" w:rsidRPr="009F4C3B" w:rsidRDefault="008064B4" w:rsidP="00796248">
      <w:pPr>
        <w:ind w:firstLine="709"/>
        <w:jc w:val="both"/>
        <w:rPr>
          <w:rFonts w:ascii="Times New Roman" w:hAnsi="Times New Roman" w:cs="Times New Roman"/>
          <w:sz w:val="28"/>
          <w:szCs w:val="28"/>
          <w:lang w:val="uk-UA"/>
        </w:rPr>
      </w:pPr>
      <w:r w:rsidRPr="009F4C3B">
        <w:rPr>
          <w:rFonts w:ascii="Times New Roman" w:hAnsi="Times New Roman" w:cs="Times New Roman"/>
          <w:sz w:val="28"/>
          <w:szCs w:val="28"/>
          <w:lang w:val="uk-UA"/>
        </w:rPr>
        <w:t>Створити безпечне освітнє середовище — одне з першочергових завдань закладу освіти, виконання якого має реалізувати право на безпечні та нешкідливі умови навчання в умовах війни. Тож цим мають займатися керівники закладів освіти, педагогічні працівники, батьки учнів, громадськість спільними зусиллями. До того ж, їм важливо опанувати основні правила безпечної поведінки та навчити цього дітей.</w:t>
      </w:r>
    </w:p>
    <w:p w14:paraId="61720790" w14:textId="3625CA67" w:rsidR="008064B4" w:rsidRPr="009F4C3B" w:rsidRDefault="008064B4" w:rsidP="00796248">
      <w:pPr>
        <w:ind w:firstLine="709"/>
        <w:jc w:val="both"/>
        <w:rPr>
          <w:rFonts w:ascii="Times New Roman" w:hAnsi="Times New Roman" w:cs="Times New Roman"/>
          <w:sz w:val="28"/>
          <w:szCs w:val="28"/>
          <w:lang w:val="uk-UA"/>
        </w:rPr>
      </w:pPr>
      <w:r w:rsidRPr="009F4C3B">
        <w:rPr>
          <w:rFonts w:ascii="Times New Roman" w:hAnsi="Times New Roman" w:cs="Times New Roman"/>
          <w:sz w:val="28"/>
          <w:szCs w:val="28"/>
          <w:lang w:val="uk-UA"/>
        </w:rPr>
        <w:t>У школах з очним чи змішаним навчанням керівники мають подбати про переривання заняття в разі оголошення повітряної тривоги або інших сигналів небезпеки та скерування всіх присутніх у закладі в укриття. Там, у безпечніших умовах заняття можна буде продовжити.</w:t>
      </w:r>
    </w:p>
    <w:p w14:paraId="7EA672CF" w14:textId="434B2DB8" w:rsidR="008064B4" w:rsidRPr="009F4C3B" w:rsidRDefault="008064B4" w:rsidP="00796248">
      <w:pPr>
        <w:ind w:firstLine="709"/>
        <w:jc w:val="both"/>
        <w:rPr>
          <w:rFonts w:ascii="Times New Roman" w:hAnsi="Times New Roman" w:cs="Times New Roman"/>
          <w:sz w:val="28"/>
          <w:szCs w:val="28"/>
          <w:lang w:val="uk-UA"/>
        </w:rPr>
      </w:pPr>
      <w:r w:rsidRPr="009F4C3B">
        <w:rPr>
          <w:rFonts w:ascii="Times New Roman" w:hAnsi="Times New Roman" w:cs="Times New Roman"/>
          <w:sz w:val="28"/>
          <w:szCs w:val="28"/>
          <w:lang w:val="uk-UA"/>
        </w:rPr>
        <w:t>У закладі мають бути розроблені дієві, чіткі інструкції про те, хто, де, як і коли має ховатися, як здійснювати евакуацію дітей, як діяти в разі обстрілів, під час оголошення повітряної тривоги тощо. Усі в закладі — і працівники, і учні — мають знати ці інструкції та чітко їх дотримуватися. Важливо інформувати про такі правила і батьків учнів — це зменшить їхнє хвилювання, адже близькі мають чітко розуміти, де їхні діти та як дізнатися, що вони в безпеці.</w:t>
      </w:r>
    </w:p>
    <w:p w14:paraId="528F6F67" w14:textId="77777777" w:rsidR="008064B4" w:rsidRPr="009F4C3B" w:rsidRDefault="008064B4" w:rsidP="00796248">
      <w:pPr>
        <w:ind w:firstLine="709"/>
        <w:jc w:val="both"/>
        <w:rPr>
          <w:rFonts w:ascii="Times New Roman" w:hAnsi="Times New Roman" w:cs="Times New Roman"/>
          <w:sz w:val="28"/>
          <w:szCs w:val="28"/>
          <w:lang w:val="uk-UA"/>
        </w:rPr>
      </w:pPr>
      <w:r w:rsidRPr="009F4C3B">
        <w:rPr>
          <w:rFonts w:ascii="Times New Roman" w:hAnsi="Times New Roman" w:cs="Times New Roman"/>
          <w:sz w:val="28"/>
          <w:szCs w:val="28"/>
          <w:lang w:val="uk-UA"/>
        </w:rPr>
        <w:lastRenderedPageBreak/>
        <w:t>Проте наявність укриття — це лише частина тієї безпеки дітей, яку має організувати керівник/-ця. Крім того, поруч із дитиною мають бути безпечні дорослі — персонал закладу, її батьки. Адже безпека дитини — це широке поняття, яке можна описати формулою:</w:t>
      </w:r>
    </w:p>
    <w:p w14:paraId="10A9DA03" w14:textId="1DFE63E6" w:rsidR="00EC0798" w:rsidRPr="009F4C3B" w:rsidRDefault="008064B4" w:rsidP="00796248">
      <w:pPr>
        <w:ind w:firstLine="709"/>
        <w:jc w:val="both"/>
        <w:rPr>
          <w:rFonts w:ascii="Times New Roman" w:hAnsi="Times New Roman" w:cs="Times New Roman"/>
          <w:sz w:val="28"/>
          <w:szCs w:val="28"/>
          <w:lang w:val="uk-UA"/>
        </w:rPr>
      </w:pPr>
      <w:r w:rsidRPr="009F4C3B">
        <w:rPr>
          <w:rFonts w:ascii="Times New Roman" w:hAnsi="Times New Roman" w:cs="Times New Roman"/>
          <w:sz w:val="28"/>
          <w:szCs w:val="28"/>
          <w:lang w:val="uk-UA"/>
        </w:rPr>
        <w:t>Безпечне місце + Безпечний дорослий = Дитина у безпеці</w:t>
      </w:r>
    </w:p>
    <w:p w14:paraId="2BDCF3F3" w14:textId="77777777" w:rsidR="00EC0798" w:rsidRPr="00D924CA" w:rsidRDefault="00EC0798" w:rsidP="00796248">
      <w:pPr>
        <w:ind w:firstLine="709"/>
        <w:jc w:val="both"/>
        <w:rPr>
          <w:rFonts w:ascii="Times New Roman" w:hAnsi="Times New Roman" w:cs="Times New Roman"/>
          <w:b/>
          <w:sz w:val="28"/>
          <w:szCs w:val="28"/>
          <w:lang w:val="uk-UA"/>
        </w:rPr>
      </w:pPr>
      <w:r w:rsidRPr="00D924CA">
        <w:rPr>
          <w:rFonts w:ascii="Times New Roman" w:hAnsi="Times New Roman" w:cs="Times New Roman"/>
          <w:b/>
          <w:sz w:val="28"/>
          <w:szCs w:val="28"/>
          <w:lang w:val="uk-UA"/>
        </w:rPr>
        <w:t>Безпечне місце:</w:t>
      </w:r>
    </w:p>
    <w:p w14:paraId="568783EC" w14:textId="77777777" w:rsidR="00EC0798" w:rsidRPr="009F4C3B" w:rsidRDefault="00EC0798" w:rsidP="00796248">
      <w:pPr>
        <w:ind w:firstLine="709"/>
        <w:jc w:val="both"/>
        <w:rPr>
          <w:rFonts w:ascii="Times New Roman" w:hAnsi="Times New Roman" w:cs="Times New Roman"/>
          <w:sz w:val="28"/>
          <w:szCs w:val="28"/>
          <w:lang w:val="uk-UA"/>
        </w:rPr>
      </w:pPr>
      <w:r w:rsidRPr="009F4C3B">
        <w:rPr>
          <w:rFonts w:ascii="Times New Roman" w:hAnsi="Times New Roman" w:cs="Times New Roman"/>
          <w:sz w:val="28"/>
          <w:szCs w:val="28"/>
          <w:lang w:val="uk-UA"/>
        </w:rPr>
        <w:t>прогнозоване для дитини — вона має повну інформацію, що з нею відбуватиметься, хто там буде і яка роль присутніх, так само вона розуміє, що чекають від неї;</w:t>
      </w:r>
    </w:p>
    <w:p w14:paraId="27DCDBFD" w14:textId="77777777" w:rsidR="00EC0798" w:rsidRPr="009F4C3B" w:rsidRDefault="00EC0798" w:rsidP="00796248">
      <w:pPr>
        <w:ind w:firstLine="709"/>
        <w:jc w:val="both"/>
        <w:rPr>
          <w:rFonts w:ascii="Times New Roman" w:hAnsi="Times New Roman" w:cs="Times New Roman"/>
          <w:sz w:val="28"/>
          <w:szCs w:val="28"/>
          <w:lang w:val="uk-UA"/>
        </w:rPr>
      </w:pPr>
      <w:r w:rsidRPr="009F4C3B">
        <w:rPr>
          <w:rFonts w:ascii="Times New Roman" w:hAnsi="Times New Roman" w:cs="Times New Roman"/>
          <w:sz w:val="28"/>
          <w:szCs w:val="28"/>
          <w:lang w:val="uk-UA"/>
        </w:rPr>
        <w:t>максимально підготовлене для взаємодії — є меблі, що відповідають віку дитини, та додаткові предмети (олівці, папір, іграшки тощо);</w:t>
      </w:r>
    </w:p>
    <w:p w14:paraId="5EF037EC" w14:textId="77777777" w:rsidR="00EC0798" w:rsidRPr="009F4C3B" w:rsidRDefault="00EC0798" w:rsidP="00796248">
      <w:pPr>
        <w:ind w:firstLine="709"/>
        <w:jc w:val="both"/>
        <w:rPr>
          <w:rFonts w:ascii="Times New Roman" w:hAnsi="Times New Roman" w:cs="Times New Roman"/>
          <w:sz w:val="28"/>
          <w:szCs w:val="28"/>
          <w:lang w:val="uk-UA"/>
        </w:rPr>
      </w:pPr>
      <w:r w:rsidRPr="009F4C3B">
        <w:rPr>
          <w:rFonts w:ascii="Times New Roman" w:hAnsi="Times New Roman" w:cs="Times New Roman"/>
          <w:sz w:val="28"/>
          <w:szCs w:val="28"/>
          <w:lang w:val="uk-UA"/>
        </w:rPr>
        <w:t>тут не відбувається жодного насильства над дитиною;</w:t>
      </w:r>
    </w:p>
    <w:p w14:paraId="409E4FB9" w14:textId="77777777" w:rsidR="00EC0798" w:rsidRPr="009F4C3B" w:rsidRDefault="00EC0798" w:rsidP="00796248">
      <w:pPr>
        <w:ind w:firstLine="709"/>
        <w:jc w:val="both"/>
        <w:rPr>
          <w:rFonts w:ascii="Times New Roman" w:hAnsi="Times New Roman" w:cs="Times New Roman"/>
          <w:sz w:val="28"/>
          <w:szCs w:val="28"/>
          <w:lang w:val="uk-UA"/>
        </w:rPr>
      </w:pPr>
      <w:r w:rsidRPr="009F4C3B">
        <w:rPr>
          <w:rFonts w:ascii="Times New Roman" w:hAnsi="Times New Roman" w:cs="Times New Roman"/>
          <w:sz w:val="28"/>
          <w:szCs w:val="28"/>
          <w:lang w:val="uk-UA"/>
        </w:rPr>
        <w:t>тут фізично безпечно для дитини.</w:t>
      </w:r>
    </w:p>
    <w:p w14:paraId="146530C5" w14:textId="77777777" w:rsidR="00EC0798" w:rsidRPr="008D6173" w:rsidRDefault="00EC0798" w:rsidP="00796248">
      <w:pPr>
        <w:ind w:firstLine="709"/>
        <w:jc w:val="both"/>
        <w:rPr>
          <w:rFonts w:ascii="Times New Roman" w:hAnsi="Times New Roman" w:cs="Times New Roman"/>
          <w:b/>
          <w:sz w:val="28"/>
          <w:szCs w:val="28"/>
          <w:lang w:val="uk-UA"/>
        </w:rPr>
      </w:pPr>
      <w:r w:rsidRPr="008D6173">
        <w:rPr>
          <w:rFonts w:ascii="Times New Roman" w:hAnsi="Times New Roman" w:cs="Times New Roman"/>
          <w:b/>
          <w:sz w:val="28"/>
          <w:szCs w:val="28"/>
          <w:lang w:val="uk-UA"/>
        </w:rPr>
        <w:t>Безпечний дорослий:</w:t>
      </w:r>
    </w:p>
    <w:p w14:paraId="090CB0C3" w14:textId="77777777" w:rsidR="00EC0798" w:rsidRPr="009F4C3B" w:rsidRDefault="00EC0798" w:rsidP="00796248">
      <w:pPr>
        <w:ind w:firstLine="709"/>
        <w:jc w:val="both"/>
        <w:rPr>
          <w:rFonts w:ascii="Times New Roman" w:hAnsi="Times New Roman" w:cs="Times New Roman"/>
          <w:sz w:val="28"/>
          <w:szCs w:val="28"/>
          <w:lang w:val="uk-UA"/>
        </w:rPr>
      </w:pPr>
      <w:r w:rsidRPr="009F4C3B">
        <w:rPr>
          <w:rFonts w:ascii="Times New Roman" w:hAnsi="Times New Roman" w:cs="Times New Roman"/>
          <w:sz w:val="28"/>
          <w:szCs w:val="28"/>
          <w:lang w:val="uk-UA"/>
        </w:rPr>
        <w:t>знає та враховує вікові й індивідуальні особливості дитини, а також її психологічний стан;</w:t>
      </w:r>
    </w:p>
    <w:p w14:paraId="46E5EF59" w14:textId="77777777" w:rsidR="00EC0798" w:rsidRPr="009F4C3B" w:rsidRDefault="00EC0798" w:rsidP="00796248">
      <w:pPr>
        <w:ind w:firstLine="709"/>
        <w:jc w:val="both"/>
        <w:rPr>
          <w:rFonts w:ascii="Times New Roman" w:hAnsi="Times New Roman" w:cs="Times New Roman"/>
          <w:sz w:val="28"/>
          <w:szCs w:val="28"/>
          <w:lang w:val="uk-UA"/>
        </w:rPr>
      </w:pPr>
      <w:r w:rsidRPr="009F4C3B">
        <w:rPr>
          <w:rFonts w:ascii="Times New Roman" w:hAnsi="Times New Roman" w:cs="Times New Roman"/>
          <w:sz w:val="28"/>
          <w:szCs w:val="28"/>
          <w:lang w:val="uk-UA"/>
        </w:rPr>
        <w:t>взаємодіє з дитиною «на рівних»;</w:t>
      </w:r>
    </w:p>
    <w:p w14:paraId="7E1C003F" w14:textId="77777777" w:rsidR="00EC0798" w:rsidRPr="009F4C3B" w:rsidRDefault="00EC0798" w:rsidP="00796248">
      <w:pPr>
        <w:ind w:firstLine="709"/>
        <w:jc w:val="both"/>
        <w:rPr>
          <w:rFonts w:ascii="Times New Roman" w:hAnsi="Times New Roman" w:cs="Times New Roman"/>
          <w:sz w:val="28"/>
          <w:szCs w:val="28"/>
          <w:lang w:val="uk-UA"/>
        </w:rPr>
      </w:pPr>
      <w:r w:rsidRPr="009F4C3B">
        <w:rPr>
          <w:rFonts w:ascii="Times New Roman" w:hAnsi="Times New Roman" w:cs="Times New Roman"/>
          <w:sz w:val="28"/>
          <w:szCs w:val="28"/>
          <w:lang w:val="uk-UA"/>
        </w:rPr>
        <w:t>уміє розпізнавати потреби дитини та забезпечує захист прав та інтересів дитини;</w:t>
      </w:r>
    </w:p>
    <w:p w14:paraId="134265B4" w14:textId="77777777" w:rsidR="00EC0798" w:rsidRPr="009F4C3B" w:rsidRDefault="00EC0798" w:rsidP="00796248">
      <w:pPr>
        <w:ind w:firstLine="709"/>
        <w:jc w:val="both"/>
        <w:rPr>
          <w:rFonts w:ascii="Times New Roman" w:hAnsi="Times New Roman" w:cs="Times New Roman"/>
          <w:sz w:val="28"/>
          <w:szCs w:val="28"/>
          <w:lang w:val="uk-UA"/>
        </w:rPr>
      </w:pPr>
      <w:r w:rsidRPr="009F4C3B">
        <w:rPr>
          <w:rFonts w:ascii="Times New Roman" w:hAnsi="Times New Roman" w:cs="Times New Roman"/>
          <w:sz w:val="28"/>
          <w:szCs w:val="28"/>
          <w:lang w:val="uk-UA"/>
        </w:rPr>
        <w:t>ставиться доброзичливо до дитини та проявляє емпатію. Емпатія означає розуміння того, що відчуває дитина під час розповіді про насильство; відчуття вібрації емоції, з якою дитина розповідає; розуміння потреб дитини.</w:t>
      </w:r>
    </w:p>
    <w:p w14:paraId="754464C2" w14:textId="77777777" w:rsidR="00EC0798" w:rsidRPr="008D6173" w:rsidRDefault="00EC0798" w:rsidP="00796248">
      <w:pPr>
        <w:ind w:firstLine="709"/>
        <w:jc w:val="both"/>
        <w:rPr>
          <w:rFonts w:ascii="Times New Roman" w:hAnsi="Times New Roman" w:cs="Times New Roman"/>
          <w:b/>
          <w:sz w:val="28"/>
          <w:szCs w:val="28"/>
          <w:lang w:val="uk-UA"/>
        </w:rPr>
      </w:pPr>
      <w:r w:rsidRPr="008D6173">
        <w:rPr>
          <w:rFonts w:ascii="Times New Roman" w:hAnsi="Times New Roman" w:cs="Times New Roman"/>
          <w:b/>
          <w:sz w:val="28"/>
          <w:szCs w:val="28"/>
          <w:lang w:val="uk-UA"/>
        </w:rPr>
        <w:t>Дитина у безпеці:</w:t>
      </w:r>
    </w:p>
    <w:p w14:paraId="5BDA536C" w14:textId="77777777" w:rsidR="00EC0798" w:rsidRPr="009F4C3B" w:rsidRDefault="00EC0798" w:rsidP="00796248">
      <w:pPr>
        <w:ind w:firstLine="709"/>
        <w:jc w:val="both"/>
        <w:rPr>
          <w:rFonts w:ascii="Times New Roman" w:hAnsi="Times New Roman" w:cs="Times New Roman"/>
          <w:sz w:val="28"/>
          <w:szCs w:val="28"/>
          <w:lang w:val="uk-UA"/>
        </w:rPr>
      </w:pPr>
      <w:r w:rsidRPr="009F4C3B">
        <w:rPr>
          <w:rFonts w:ascii="Times New Roman" w:hAnsi="Times New Roman" w:cs="Times New Roman"/>
          <w:sz w:val="28"/>
          <w:szCs w:val="28"/>
          <w:lang w:val="uk-UA"/>
        </w:rPr>
        <w:t>відчуває себе захищеною та перебуває у стані спокою;</w:t>
      </w:r>
    </w:p>
    <w:p w14:paraId="61BF3445" w14:textId="77777777" w:rsidR="00EC0798" w:rsidRPr="009F4C3B" w:rsidRDefault="00EC0798" w:rsidP="00796248">
      <w:pPr>
        <w:ind w:firstLine="709"/>
        <w:jc w:val="both"/>
        <w:rPr>
          <w:rFonts w:ascii="Times New Roman" w:hAnsi="Times New Roman" w:cs="Times New Roman"/>
          <w:sz w:val="28"/>
          <w:szCs w:val="28"/>
          <w:lang w:val="uk-UA"/>
        </w:rPr>
      </w:pPr>
      <w:r w:rsidRPr="009F4C3B">
        <w:rPr>
          <w:rFonts w:ascii="Times New Roman" w:hAnsi="Times New Roman" w:cs="Times New Roman"/>
          <w:sz w:val="28"/>
          <w:szCs w:val="28"/>
          <w:lang w:val="uk-UA"/>
        </w:rPr>
        <w:t>має контроль над власним життям — розуміє, що відбуватиметься, до кого може звернутися по допомогу, здатна диференціювати власні емоції та відтворювати події, що відбувалися з нею раніше;</w:t>
      </w:r>
    </w:p>
    <w:p w14:paraId="7F451354" w14:textId="77777777" w:rsidR="00EC0798" w:rsidRPr="009F4C3B" w:rsidRDefault="00EC0798" w:rsidP="00796248">
      <w:pPr>
        <w:ind w:firstLine="709"/>
        <w:jc w:val="both"/>
        <w:rPr>
          <w:rFonts w:ascii="Times New Roman" w:hAnsi="Times New Roman" w:cs="Times New Roman"/>
          <w:sz w:val="28"/>
          <w:szCs w:val="28"/>
          <w:lang w:val="uk-UA"/>
        </w:rPr>
      </w:pPr>
      <w:r w:rsidRPr="009F4C3B">
        <w:rPr>
          <w:rFonts w:ascii="Times New Roman" w:hAnsi="Times New Roman" w:cs="Times New Roman"/>
          <w:sz w:val="28"/>
          <w:szCs w:val="28"/>
          <w:lang w:val="uk-UA"/>
        </w:rPr>
        <w:t>має уважну та турботливу дорослу людину поруч;</w:t>
      </w:r>
    </w:p>
    <w:p w14:paraId="0656DEC6" w14:textId="6503A706" w:rsidR="00EC0798" w:rsidRPr="009F4C3B" w:rsidRDefault="00EC0798" w:rsidP="00796248">
      <w:pPr>
        <w:ind w:firstLine="709"/>
        <w:jc w:val="both"/>
        <w:rPr>
          <w:rFonts w:ascii="Times New Roman" w:hAnsi="Times New Roman" w:cs="Times New Roman"/>
          <w:sz w:val="28"/>
          <w:szCs w:val="28"/>
          <w:lang w:val="uk-UA"/>
        </w:rPr>
      </w:pPr>
      <w:r w:rsidRPr="009F4C3B">
        <w:rPr>
          <w:rFonts w:ascii="Times New Roman" w:hAnsi="Times New Roman" w:cs="Times New Roman"/>
          <w:sz w:val="28"/>
          <w:szCs w:val="28"/>
          <w:lang w:val="uk-UA"/>
        </w:rPr>
        <w:t>не має об'єктивних і суб'єктивних загроз.</w:t>
      </w:r>
    </w:p>
    <w:p w14:paraId="57A8902C" w14:textId="1C0F9CC8" w:rsidR="00381C43" w:rsidRPr="009F4C3B" w:rsidRDefault="00381C43" w:rsidP="00796248">
      <w:pPr>
        <w:ind w:firstLine="709"/>
        <w:jc w:val="both"/>
        <w:rPr>
          <w:rFonts w:ascii="Times New Roman" w:hAnsi="Times New Roman" w:cs="Times New Roman"/>
          <w:sz w:val="28"/>
          <w:szCs w:val="28"/>
          <w:lang w:val="uk-UA"/>
        </w:rPr>
      </w:pPr>
      <w:r w:rsidRPr="009F4C3B">
        <w:rPr>
          <w:rFonts w:ascii="Times New Roman" w:hAnsi="Times New Roman" w:cs="Times New Roman"/>
          <w:sz w:val="28"/>
          <w:szCs w:val="28"/>
          <w:lang w:val="uk-UA"/>
        </w:rPr>
        <w:t xml:space="preserve">Коли дитина відчує себе в безпеці, рівень її тривоги знижується та «вмикаються» центри мозку, які відповідають за відтворення інформації та встановлення причинно-наслідкових </w:t>
      </w:r>
      <w:proofErr w:type="spellStart"/>
      <w:r w:rsidRPr="009F4C3B">
        <w:rPr>
          <w:rFonts w:ascii="Times New Roman" w:hAnsi="Times New Roman" w:cs="Times New Roman"/>
          <w:sz w:val="28"/>
          <w:szCs w:val="28"/>
          <w:lang w:val="uk-UA"/>
        </w:rPr>
        <w:t>зв'язків</w:t>
      </w:r>
      <w:proofErr w:type="spellEnd"/>
      <w:r w:rsidRPr="009F4C3B">
        <w:rPr>
          <w:rFonts w:ascii="Times New Roman" w:hAnsi="Times New Roman" w:cs="Times New Roman"/>
          <w:sz w:val="28"/>
          <w:szCs w:val="28"/>
          <w:lang w:val="uk-UA"/>
        </w:rPr>
        <w:t>.</w:t>
      </w:r>
    </w:p>
    <w:p w14:paraId="08F3959B" w14:textId="08721801" w:rsidR="00381C43" w:rsidRPr="009F4C3B" w:rsidRDefault="00381C43" w:rsidP="00796248">
      <w:pPr>
        <w:ind w:firstLine="709"/>
        <w:jc w:val="both"/>
        <w:rPr>
          <w:rFonts w:ascii="Times New Roman" w:hAnsi="Times New Roman" w:cs="Times New Roman"/>
          <w:sz w:val="28"/>
          <w:szCs w:val="28"/>
          <w:lang w:val="uk-UA"/>
        </w:rPr>
      </w:pPr>
      <w:r w:rsidRPr="009F4C3B">
        <w:rPr>
          <w:rFonts w:ascii="Times New Roman" w:hAnsi="Times New Roman" w:cs="Times New Roman"/>
          <w:sz w:val="28"/>
          <w:szCs w:val="28"/>
          <w:lang w:val="uk-UA"/>
        </w:rPr>
        <w:lastRenderedPageBreak/>
        <w:t>Батьки й учителі мають навчати дітей безпечної поведінки та дій у разі виникнення загрози. Особливо потрібно дбати про безпеку дітей, чиї рідні не вповні виконують свої батьківські обов'язки. Така дитина має знати, хто може прийти їй на допомогу із родичів, сусідів, фахівців, за потреби уміти зателефонувати комусь із них.</w:t>
      </w:r>
    </w:p>
    <w:p w14:paraId="582B8FF5" w14:textId="7E8C7B72" w:rsidR="00381C43" w:rsidRPr="009F4C3B" w:rsidRDefault="00381C43" w:rsidP="00796248">
      <w:pPr>
        <w:ind w:firstLine="709"/>
        <w:jc w:val="both"/>
        <w:rPr>
          <w:rFonts w:ascii="Times New Roman" w:hAnsi="Times New Roman" w:cs="Times New Roman"/>
          <w:sz w:val="28"/>
          <w:szCs w:val="28"/>
          <w:lang w:val="uk-UA"/>
        </w:rPr>
      </w:pPr>
      <w:r w:rsidRPr="009F4C3B">
        <w:rPr>
          <w:rFonts w:ascii="Times New Roman" w:hAnsi="Times New Roman" w:cs="Times New Roman"/>
          <w:sz w:val="28"/>
          <w:szCs w:val="28"/>
          <w:lang w:val="uk-UA"/>
        </w:rPr>
        <w:t>Важливо пам'ятати! Дитина лише тоді відчуватиме себе в безпеці, коли за нею доглядатиме безпечна доросла людина, коли житиме в безпечних стабільних умовах і коли знатиме, що таке безпечна поведінка, і вмітиме безпечно поводитися.</w:t>
      </w:r>
    </w:p>
    <w:p w14:paraId="6E68BF5E" w14:textId="43827C33" w:rsidR="00DA6128" w:rsidRPr="009F4C3B" w:rsidRDefault="00DA6128" w:rsidP="00796248">
      <w:pPr>
        <w:ind w:firstLine="709"/>
        <w:jc w:val="both"/>
        <w:rPr>
          <w:rFonts w:ascii="Times New Roman" w:hAnsi="Times New Roman" w:cs="Times New Roman"/>
          <w:sz w:val="28"/>
          <w:szCs w:val="28"/>
          <w:lang w:val="uk-UA"/>
        </w:rPr>
      </w:pPr>
    </w:p>
    <w:p w14:paraId="7FE37E86" w14:textId="77777777" w:rsidR="00DA6128" w:rsidRPr="009F4C3B" w:rsidRDefault="00DA6128" w:rsidP="00796248">
      <w:pPr>
        <w:ind w:firstLine="709"/>
        <w:jc w:val="both"/>
        <w:rPr>
          <w:rFonts w:ascii="Times New Roman" w:hAnsi="Times New Roman" w:cs="Times New Roman"/>
          <w:sz w:val="28"/>
          <w:szCs w:val="28"/>
          <w:lang w:val="uk-UA"/>
        </w:rPr>
      </w:pPr>
    </w:p>
    <w:p w14:paraId="6D4330E5" w14:textId="77777777" w:rsidR="00381C43" w:rsidRPr="009F4C3B" w:rsidRDefault="00381C43" w:rsidP="00796248">
      <w:pPr>
        <w:ind w:firstLine="709"/>
        <w:jc w:val="both"/>
        <w:rPr>
          <w:rFonts w:ascii="Times New Roman" w:hAnsi="Times New Roman" w:cs="Times New Roman"/>
          <w:sz w:val="28"/>
          <w:szCs w:val="28"/>
          <w:lang w:val="uk-UA"/>
        </w:rPr>
      </w:pPr>
    </w:p>
    <w:sectPr w:rsidR="00381C43" w:rsidRPr="009F4C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1AC"/>
    <w:rsid w:val="0018493E"/>
    <w:rsid w:val="00381C43"/>
    <w:rsid w:val="004A2DDA"/>
    <w:rsid w:val="005E6B3B"/>
    <w:rsid w:val="0061058F"/>
    <w:rsid w:val="00742831"/>
    <w:rsid w:val="00796248"/>
    <w:rsid w:val="008064B4"/>
    <w:rsid w:val="008D6173"/>
    <w:rsid w:val="009F4C3B"/>
    <w:rsid w:val="00B5482A"/>
    <w:rsid w:val="00D924CA"/>
    <w:rsid w:val="00DA6128"/>
    <w:rsid w:val="00E571AC"/>
    <w:rsid w:val="00EC0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38B6"/>
  <w15:chartTrackingRefBased/>
  <w15:docId w15:val="{47B0A58D-3375-4685-9140-D5F64F3A9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676</Words>
  <Characters>3856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16</cp:revision>
  <dcterms:created xsi:type="dcterms:W3CDTF">2023-09-05T12:23:00Z</dcterms:created>
  <dcterms:modified xsi:type="dcterms:W3CDTF">2023-09-15T09:54:00Z</dcterms:modified>
</cp:coreProperties>
</file>